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2" w:rsidRPr="00BC2F82" w:rsidRDefault="00BC2F82" w:rsidP="00BC2F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bCs/>
          <w:caps/>
          <w:spacing w:val="20"/>
          <w:kern w:val="1"/>
          <w:sz w:val="26"/>
          <w:szCs w:val="26"/>
          <w:lang w:eastAsia="zh-CN"/>
        </w:rPr>
        <w:tab/>
      </w:r>
      <w:r w:rsidRPr="00BC2F82">
        <w:rPr>
          <w:rFonts w:ascii="Times New Roman" w:hAnsi="Times New Roman" w:cs="Times New Roman"/>
          <w:sz w:val="26"/>
          <w:szCs w:val="26"/>
        </w:rPr>
        <w:t>Приложение 1 к решени</w:t>
      </w:r>
      <w:r w:rsidR="0000574D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Pr="00BC2F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82" w:rsidRPr="00BC2F82" w:rsidRDefault="00BC2F82" w:rsidP="00BC2F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Совета депутатов Центрального </w:t>
      </w:r>
    </w:p>
    <w:p w:rsidR="00BC2F82" w:rsidRPr="00BC2F82" w:rsidRDefault="00BC2F82" w:rsidP="00BC2F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района города Челябинска </w:t>
      </w:r>
    </w:p>
    <w:p w:rsidR="00BC2F82" w:rsidRPr="00BC2F82" w:rsidRDefault="00BC2F82" w:rsidP="00BC2F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от 23.05.2017 № 29/1</w:t>
      </w:r>
    </w:p>
    <w:p w:rsidR="00BC2F82" w:rsidRPr="00BC2F82" w:rsidRDefault="00BC2F82" w:rsidP="00BC2F82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Cs/>
          <w:caps/>
          <w:spacing w:val="20"/>
          <w:kern w:val="1"/>
          <w:sz w:val="26"/>
          <w:szCs w:val="26"/>
          <w:lang w:eastAsia="zh-CN"/>
        </w:rPr>
      </w:pPr>
    </w:p>
    <w:p w:rsidR="00BC2F82" w:rsidRPr="00BC2F82" w:rsidRDefault="008B57E2" w:rsidP="00BC2F82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kern w:val="1"/>
          <w:sz w:val="26"/>
          <w:szCs w:val="26"/>
          <w:lang w:eastAsia="en-US"/>
        </w:rPr>
      </w:pPr>
      <w:r>
        <w:rPr>
          <w:rFonts w:ascii="Times New Roman" w:eastAsia="Courier New" w:hAnsi="Times New Roman" w:cs="Times New Roman"/>
          <w:b/>
          <w:bCs/>
          <w:caps/>
          <w:spacing w:val="20"/>
          <w:kern w:val="1"/>
          <w:sz w:val="26"/>
          <w:szCs w:val="26"/>
          <w:lang w:eastAsia="zh-CN"/>
        </w:rPr>
        <w:t>«</w:t>
      </w:r>
      <w:r w:rsidR="00104B13" w:rsidRPr="00BC2F82">
        <w:rPr>
          <w:rFonts w:ascii="Times New Roman" w:eastAsia="Courier New" w:hAnsi="Times New Roman" w:cs="Times New Roman"/>
          <w:b/>
          <w:bCs/>
          <w:caps/>
          <w:spacing w:val="20"/>
          <w:kern w:val="1"/>
          <w:sz w:val="26"/>
          <w:szCs w:val="26"/>
          <w:lang w:eastAsia="zh-CN"/>
        </w:rPr>
        <w:t>решение</w:t>
      </w:r>
      <w:r w:rsidR="00BC2F82">
        <w:rPr>
          <w:rFonts w:ascii="Times New Roman" w:eastAsia="Courier New" w:hAnsi="Times New Roman" w:cs="Times New Roman"/>
          <w:b/>
          <w:bCs/>
          <w:caps/>
          <w:spacing w:val="20"/>
          <w:kern w:val="1"/>
          <w:sz w:val="26"/>
          <w:szCs w:val="26"/>
          <w:lang w:eastAsia="zh-CN"/>
        </w:rPr>
        <w:t xml:space="preserve">                                    </w:t>
      </w:r>
      <w:r w:rsidR="00BC2F82" w:rsidRPr="00BC2F82">
        <w:rPr>
          <w:rFonts w:ascii="Times New Roman" w:eastAsia="Courier New" w:hAnsi="Times New Roman" w:cs="Times New Roman"/>
          <w:b/>
          <w:bCs/>
          <w:i/>
          <w:iCs/>
          <w:kern w:val="1"/>
          <w:sz w:val="26"/>
          <w:szCs w:val="26"/>
          <w:lang w:eastAsia="zh-CN"/>
        </w:rPr>
        <w:t>ПРОЕКТ</w:t>
      </w:r>
    </w:p>
    <w:p w:rsidR="00104B13" w:rsidRPr="00BC2F82" w:rsidRDefault="00104B13" w:rsidP="00104B13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ourier New" w:hAnsi="Times New Roman" w:cs="Times New Roman"/>
          <w:b/>
          <w:caps/>
          <w:spacing w:val="20"/>
          <w:kern w:val="1"/>
          <w:sz w:val="26"/>
          <w:szCs w:val="26"/>
          <w:lang w:eastAsia="zh-CN"/>
        </w:rPr>
      </w:pPr>
    </w:p>
    <w:p w:rsidR="00104B13" w:rsidRPr="00BC2F82" w:rsidRDefault="00EE33D3" w:rsidP="00BC2F82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kern w:val="1"/>
          <w:sz w:val="26"/>
          <w:szCs w:val="26"/>
          <w:lang w:eastAsia="zh-CN"/>
        </w:rPr>
      </w:pP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о</w:t>
      </w:r>
      <w:r w:rsid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т  _______</w:t>
      </w:r>
      <w:r w:rsidR="00104B13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201</w:t>
      </w:r>
      <w:r w:rsidR="000248B6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7</w:t>
      </w:r>
      <w:r w:rsidR="00104B13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 г.</w:t>
      </w:r>
      <w:r w:rsidR="00104B13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ab/>
        <w:t xml:space="preserve">                                                                                                    № _/_ </w:t>
      </w:r>
      <w:r w:rsidR="00104B13" w:rsidRPr="00BC2F82">
        <w:rPr>
          <w:rFonts w:ascii="Times New Roman" w:eastAsia="Courier New" w:hAnsi="Times New Roman" w:cs="Times New Roman"/>
          <w:b/>
          <w:bCs/>
          <w:kern w:val="1"/>
          <w:sz w:val="26"/>
          <w:szCs w:val="26"/>
          <w:lang w:eastAsia="zh-CN"/>
        </w:rPr>
        <w:t xml:space="preserve">                                                                                                         </w:t>
      </w:r>
    </w:p>
    <w:p w:rsidR="00104B13" w:rsidRPr="00BC2F82" w:rsidRDefault="00104B13" w:rsidP="00BC2F82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kern w:val="1"/>
          <w:sz w:val="26"/>
          <w:szCs w:val="26"/>
          <w:lang w:eastAsia="zh-CN"/>
        </w:rPr>
      </w:pPr>
    </w:p>
    <w:p w:rsidR="00104B13" w:rsidRPr="00BC2F82" w:rsidRDefault="00B06054" w:rsidP="00BC2F82">
      <w:pPr>
        <w:tabs>
          <w:tab w:val="left" w:pos="2268"/>
          <w:tab w:val="left" w:pos="2552"/>
        </w:tabs>
        <w:suppressAutoHyphens/>
        <w:spacing w:after="0" w:line="240" w:lineRule="auto"/>
        <w:ind w:right="5386"/>
        <w:jc w:val="both"/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</w:pPr>
      <w:r w:rsidRPr="00BC2F82">
        <w:rPr>
          <w:rFonts w:ascii="Times New Roman" w:eastAsia="Courier New" w:hAnsi="Times New Roman" w:cs="Times New Roman"/>
          <w:bCs/>
          <w:color w:val="000000"/>
          <w:kern w:val="1"/>
          <w:sz w:val="26"/>
          <w:szCs w:val="26"/>
          <w:lang w:eastAsia="en-US"/>
        </w:rPr>
        <w:t xml:space="preserve">О внесении изменений </w:t>
      </w:r>
      <w:r w:rsidR="00104B13" w:rsidRPr="00BC2F82">
        <w:rPr>
          <w:rFonts w:ascii="Times New Roman" w:eastAsia="Courier New" w:hAnsi="Times New Roman" w:cs="Times New Roman"/>
          <w:bCs/>
          <w:color w:val="000000"/>
          <w:kern w:val="1"/>
          <w:sz w:val="26"/>
          <w:szCs w:val="26"/>
          <w:lang w:eastAsia="en-US"/>
        </w:rPr>
        <w:t xml:space="preserve">в </w:t>
      </w:r>
      <w:r w:rsidR="00104B13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Устав </w:t>
      </w:r>
      <w:r w:rsidR="00927E27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Центрального </w:t>
      </w:r>
      <w:r w:rsidR="00104B13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района города Челябинска</w:t>
      </w:r>
    </w:p>
    <w:p w:rsidR="00104B13" w:rsidRPr="00BC2F82" w:rsidRDefault="00104B13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</w:pPr>
    </w:p>
    <w:p w:rsidR="00104B13" w:rsidRPr="00BC2F82" w:rsidRDefault="00AB10C9" w:rsidP="00F80DCE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В соответствии с</w:t>
      </w:r>
      <w:r w:rsidR="001E2EA1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0248B6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Федеральн</w:t>
      </w: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ым</w:t>
      </w:r>
      <w:r w:rsidR="000248B6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закон</w:t>
      </w: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ом</w:t>
      </w:r>
      <w:r w:rsidR="000248B6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от 28.12.2016 № 494-ФЗ «О внесении изменений в отдельные законодательные акты Российской Федерации», Закон</w:t>
      </w: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ом</w:t>
      </w:r>
      <w:r w:rsidR="000248B6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Челябинской области от 03.03.2016 № 322-ЗО «О порядке назначения и проведения опроса граждан в муниципальных образованиях Челябинской области», </w:t>
      </w:r>
      <w:r w:rsidR="00CE4B2A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Устав</w:t>
      </w: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ом</w:t>
      </w:r>
      <w:r w:rsidR="00104B13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927E27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Центрального</w:t>
      </w:r>
      <w:r w:rsidR="008A466D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104B13"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района города Челябинска</w:t>
      </w:r>
    </w:p>
    <w:p w:rsidR="00104B13" w:rsidRPr="00BC2F82" w:rsidRDefault="00104B13" w:rsidP="00104B13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104B13" w:rsidRPr="00BC2F82" w:rsidRDefault="00104B13" w:rsidP="006A6143">
      <w:pPr>
        <w:pStyle w:val="a7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55" w:lineRule="atLeast"/>
        <w:ind w:left="0" w:firstLine="284"/>
        <w:jc w:val="both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Внести в Устав </w:t>
      </w:r>
      <w:r w:rsidR="00927E27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Центрального</w:t>
      </w:r>
      <w:r w:rsidR="008A466D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 </w:t>
      </w: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района города </w:t>
      </w:r>
      <w:proofErr w:type="gramStart"/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Челябинска</w:t>
      </w:r>
      <w:proofErr w:type="gramEnd"/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 следующие изменения: </w:t>
      </w:r>
    </w:p>
    <w:p w:rsidR="006A6143" w:rsidRPr="00BC2F82" w:rsidRDefault="006A6143" w:rsidP="006A6143">
      <w:pPr>
        <w:pStyle w:val="a7"/>
        <w:shd w:val="clear" w:color="auto" w:fill="FFFFFF"/>
        <w:tabs>
          <w:tab w:val="left" w:pos="567"/>
          <w:tab w:val="left" w:pos="993"/>
        </w:tabs>
        <w:suppressAutoHyphens/>
        <w:spacing w:after="0" w:line="255" w:lineRule="atLeast"/>
        <w:ind w:left="284"/>
        <w:jc w:val="both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6A6143" w:rsidRPr="00BC2F82" w:rsidRDefault="006A6143" w:rsidP="006A6143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Статью 16</w:t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Устава</w:t>
      </w:r>
      <w:r w:rsidRPr="00BC2F8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«Статья 16. Опрос граждан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1.Опрос граждан проводится на всей территории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2. Порядок назначения и проведения опроса граждан определяется настоящим Уставом, муниципальными правовыми актами Совета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или главы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– по вопросам местного значения;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для объектов регионального и межрегионального значения.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4. Решение о назначении опроса граждан принимается Совет</w:t>
      </w:r>
      <w:r w:rsidR="00927E27" w:rsidRPr="00BC2F82">
        <w:rPr>
          <w:rFonts w:ascii="Times New Roman" w:hAnsi="Times New Roman" w:cs="Times New Roman"/>
          <w:sz w:val="26"/>
          <w:szCs w:val="26"/>
        </w:rPr>
        <w:t>ом</w:t>
      </w:r>
      <w:r w:rsidRPr="00BC2F8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в течение 30 дней со дня поступления инициативы о проведении опроса граждан. В нормативном правовом акте Совета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о назначении опроса граждан устанавливаются: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F82">
        <w:rPr>
          <w:rFonts w:ascii="Times New Roman" w:hAnsi="Times New Roman" w:cs="Times New Roman"/>
          <w:sz w:val="26"/>
          <w:szCs w:val="26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lastRenderedPageBreak/>
        <w:t>3) методика проведения опроса граждан;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4) форма опросного листа;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5) минимальная численность жителей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района, участвующих в опросе граждан.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5. Опрос граждан проводится не позднее трех месяцев со дня принятия решения о назначении опроса граждан.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6. Жители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должны быть проинформированы о проведении опроса граждан в порядке, определенном Советом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района, не менее чем за 10 дней до дня его проведения.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7. Методика проведения опроса граждан устанавливается нормативным правовым актом Совета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8. В целях организации проведения опроса граждан Советом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формируется комиссия по проведению опроса граждан.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Совета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 xml:space="preserve">Центрального </w:t>
      </w:r>
      <w:r w:rsidRPr="00BC2F82">
        <w:rPr>
          <w:rFonts w:ascii="Times New Roman" w:hAnsi="Times New Roman" w:cs="Times New Roman"/>
          <w:sz w:val="26"/>
          <w:szCs w:val="26"/>
        </w:rPr>
        <w:t>района.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в течение трех дней со дня получения результатов опроса граждан информирует </w:t>
      </w:r>
      <w:r w:rsidR="002E468B" w:rsidRPr="00BC2F82">
        <w:rPr>
          <w:rFonts w:ascii="Times New Roman" w:hAnsi="Times New Roman" w:cs="Times New Roman"/>
          <w:sz w:val="26"/>
          <w:szCs w:val="26"/>
        </w:rPr>
        <w:t>г</w:t>
      </w:r>
      <w:r w:rsidRPr="00BC2F82">
        <w:rPr>
          <w:rFonts w:ascii="Times New Roman" w:hAnsi="Times New Roman" w:cs="Times New Roman"/>
          <w:sz w:val="26"/>
          <w:szCs w:val="26"/>
        </w:rPr>
        <w:t xml:space="preserve">лаву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10. Результаты опроса граждан подлежат опубликованию (обнародованию) Советом депутатов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не позднее 15 дней со дня определения результатов опроса граждан.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11. Финансирование мероприятий, связанных с подготовкой и проведением опроса граждан, осуществляется: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– при проведении опроса по инициативе органов местного  самоуправления;</w:t>
      </w:r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 w:rsidRPr="00BC2F8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A6143" w:rsidRPr="00BC2F82" w:rsidRDefault="006A6143" w:rsidP="006A6143">
      <w:pPr>
        <w:pStyle w:val="ac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12809" w:rsidRPr="00BC2F82" w:rsidRDefault="00512809" w:rsidP="006A6143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В статье 25 Устава:</w:t>
      </w:r>
    </w:p>
    <w:p w:rsidR="00512809" w:rsidRPr="00BC2F82" w:rsidRDefault="00512809" w:rsidP="00512809">
      <w:pPr>
        <w:pStyle w:val="a7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A6143" w:rsidRPr="00BC2F82" w:rsidRDefault="006A6143" w:rsidP="00512809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:rsidR="006A6143" w:rsidRPr="00BC2F82" w:rsidRDefault="006A6143" w:rsidP="006A6143">
      <w:pPr>
        <w:pStyle w:val="a7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BC2F8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27E27" w:rsidRPr="00BC2F82">
        <w:rPr>
          <w:rFonts w:ascii="Times New Roman" w:hAnsi="Times New Roman" w:cs="Times New Roman"/>
          <w:sz w:val="26"/>
          <w:szCs w:val="26"/>
        </w:rPr>
        <w:t>Центрального</w:t>
      </w:r>
      <w:r w:rsidRPr="00BC2F82">
        <w:rPr>
          <w:rFonts w:ascii="Times New Roman" w:hAnsi="Times New Roman" w:cs="Times New Roman"/>
          <w:sz w:val="26"/>
          <w:szCs w:val="26"/>
        </w:rPr>
        <w:t xml:space="preserve"> района должен соблюдать ограничения, запреты, исполнять обязанности, которые установлены Федеральным </w:t>
      </w:r>
      <w:hyperlink r:id="rId9" w:history="1">
        <w:r w:rsidRPr="00BC2F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C2F82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0" w:history="1">
        <w:r w:rsidRPr="00BC2F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C2F82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C2F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C2F82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</w:t>
      </w:r>
      <w:proofErr w:type="gramEnd"/>
      <w:r w:rsidRPr="00BC2F82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BC2F8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владеть и (или) пользоваться иностранными финансовыми инструментами"</w:t>
      </w:r>
      <w:proofErr w:type="gramStart"/>
      <w:r w:rsidRPr="00BC2F82">
        <w:rPr>
          <w:rFonts w:ascii="Times New Roman" w:hAnsi="Times New Roman" w:cs="Times New Roman"/>
          <w:sz w:val="26"/>
          <w:szCs w:val="26"/>
        </w:rPr>
        <w:t>.</w:t>
      </w:r>
      <w:r w:rsidR="00EE33D3" w:rsidRPr="00BC2F8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E33D3" w:rsidRPr="00BC2F82">
        <w:rPr>
          <w:rFonts w:ascii="Times New Roman" w:hAnsi="Times New Roman" w:cs="Times New Roman"/>
          <w:sz w:val="26"/>
          <w:szCs w:val="26"/>
        </w:rPr>
        <w:t>.</w:t>
      </w:r>
    </w:p>
    <w:p w:rsidR="008A466D" w:rsidRPr="00BC2F82" w:rsidRDefault="008A466D" w:rsidP="00512809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Пункт 10 изложить в следующей редакции:</w:t>
      </w:r>
    </w:p>
    <w:p w:rsidR="00D86FBC" w:rsidRPr="00BC2F82" w:rsidRDefault="00512809" w:rsidP="0051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 xml:space="preserve">      </w:t>
      </w:r>
      <w:r w:rsidR="008A466D" w:rsidRPr="00BC2F82">
        <w:rPr>
          <w:rFonts w:ascii="Times New Roman" w:hAnsi="Times New Roman" w:cs="Times New Roman"/>
          <w:sz w:val="26"/>
          <w:szCs w:val="26"/>
        </w:rPr>
        <w:t xml:space="preserve">«10. </w:t>
      </w:r>
      <w:r w:rsidR="00A454D5" w:rsidRPr="00BC2F82">
        <w:rPr>
          <w:rFonts w:ascii="Times New Roman" w:hAnsi="Times New Roman" w:cs="Times New Roman"/>
          <w:sz w:val="26"/>
          <w:szCs w:val="26"/>
        </w:rPr>
        <w:t>В случае до</w:t>
      </w:r>
      <w:r w:rsidR="00927E27" w:rsidRPr="00BC2F82">
        <w:rPr>
          <w:rFonts w:ascii="Times New Roman" w:hAnsi="Times New Roman" w:cs="Times New Roman"/>
          <w:sz w:val="26"/>
          <w:szCs w:val="26"/>
        </w:rPr>
        <w:t xml:space="preserve">срочного прекращения полномочий главы Центрального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Центрального района либо заместитель главы Центрального района в соответствии с решением </w:t>
      </w:r>
      <w:r w:rsidR="00A454D5" w:rsidRPr="00BC2F82">
        <w:rPr>
          <w:rFonts w:ascii="Times New Roman" w:hAnsi="Times New Roman" w:cs="Times New Roman"/>
          <w:sz w:val="26"/>
          <w:szCs w:val="26"/>
        </w:rPr>
        <w:t>Совета депутатов Центрального района</w:t>
      </w:r>
      <w:proofErr w:type="gramStart"/>
      <w:r w:rsidR="008A466D" w:rsidRPr="00BC2F8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86FBC" w:rsidRPr="00BC2F82" w:rsidRDefault="00D86FBC" w:rsidP="006A6143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86FBC" w:rsidRPr="00BC2F82" w:rsidRDefault="008A466D" w:rsidP="00512809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hAnsi="Times New Roman" w:cs="Times New Roman"/>
          <w:sz w:val="26"/>
          <w:szCs w:val="26"/>
        </w:rPr>
        <w:t>Абзац 2 пункта 2 статьи 46 Устава изложить в следующей редакции:</w:t>
      </w:r>
    </w:p>
    <w:p w:rsidR="008A466D" w:rsidRPr="00BC2F82" w:rsidRDefault="008A466D" w:rsidP="006A6143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F82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Челябинской области или законов Челябинской области в целях приведения данного устава в соответствие с</w:t>
      </w:r>
      <w:proofErr w:type="gramEnd"/>
      <w:r w:rsidRPr="00BC2F82">
        <w:rPr>
          <w:rFonts w:ascii="Times New Roman" w:hAnsi="Times New Roman" w:cs="Times New Roman"/>
          <w:sz w:val="26"/>
          <w:szCs w:val="26"/>
        </w:rPr>
        <w:t xml:space="preserve"> этими нормативными правовыми актами».</w:t>
      </w:r>
    </w:p>
    <w:p w:rsidR="008A466D" w:rsidRPr="00BC2F82" w:rsidRDefault="008A466D" w:rsidP="006A6143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4B13" w:rsidRPr="00BC2F82" w:rsidRDefault="006A6143" w:rsidP="009F73A7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2. </w:t>
      </w:r>
      <w:r w:rsidR="009F73A7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Нас</w:t>
      </w:r>
      <w:r w:rsidR="00580C49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>тоящее решение вступает в силу в</w:t>
      </w:r>
      <w:r w:rsidR="009F73A7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/>
        </w:rPr>
        <w:t xml:space="preserve"> соответствии с действующим законодательством.</w:t>
      </w:r>
    </w:p>
    <w:p w:rsidR="00104B13" w:rsidRPr="00BC2F82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104B13" w:rsidRPr="00BC2F82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104B13" w:rsidRPr="00BC2F82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</w:pPr>
      <w:r w:rsidRPr="00BC2F82">
        <w:rPr>
          <w:rFonts w:ascii="Times New Roman" w:eastAsia="Courier New" w:hAnsi="Times New Roman" w:cs="Times New Roman"/>
          <w:color w:val="000000"/>
          <w:kern w:val="1"/>
          <w:sz w:val="26"/>
          <w:szCs w:val="26"/>
          <w:lang w:eastAsia="ar-SA"/>
        </w:rPr>
        <w:t>П</w:t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редседатель Совета депутатов </w:t>
      </w:r>
    </w:p>
    <w:p w:rsidR="00BC2F82" w:rsidRDefault="002E468B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</w:pP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>Центрального</w:t>
      </w:r>
      <w:r w:rsidR="00104B13"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района  </w:t>
      </w:r>
    </w:p>
    <w:p w:rsidR="00104B13" w:rsidRPr="00BC2F82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</w:pP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>города Челябинска</w:t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                         </w:t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ab/>
        <w:t xml:space="preserve">          </w:t>
      </w:r>
      <w:r w:rsid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                 </w:t>
      </w:r>
      <w:r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</w:t>
      </w:r>
      <w:r w:rsidR="002E468B" w:rsidRPr="00BC2F82">
        <w:rPr>
          <w:rFonts w:ascii="Times New Roman" w:eastAsia="Courier New" w:hAnsi="Times New Roman" w:cs="Times New Roman"/>
          <w:bCs/>
          <w:kern w:val="1"/>
          <w:sz w:val="26"/>
          <w:szCs w:val="26"/>
          <w:lang w:eastAsia="zh-CN" w:bidi="hi-IN"/>
        </w:rPr>
        <w:t xml:space="preserve">    А.А. Хлызов</w:t>
      </w:r>
      <w:r w:rsidRPr="00BC2F82">
        <w:rPr>
          <w:rFonts w:ascii="Times New Roman" w:eastAsia="Times New Roman" w:hAnsi="Times New Roman" w:cs="Times New Roman"/>
          <w:kern w:val="1"/>
          <w:sz w:val="26"/>
          <w:szCs w:val="26"/>
          <w:lang w:bidi="hi-IN"/>
        </w:rPr>
        <w:t xml:space="preserve">                                     </w:t>
      </w:r>
    </w:p>
    <w:p w:rsidR="00104B13" w:rsidRPr="00BC2F82" w:rsidRDefault="00BC2F82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</w:pPr>
      <w:r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  <w:t xml:space="preserve"> </w:t>
      </w:r>
    </w:p>
    <w:p w:rsidR="009F73A7" w:rsidRPr="00BC2F82" w:rsidRDefault="009F73A7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  <w:lang w:bidi="hi-IN"/>
        </w:rPr>
      </w:pPr>
    </w:p>
    <w:p w:rsidR="00104B13" w:rsidRPr="00BC2F82" w:rsidRDefault="00104B13" w:rsidP="00104B13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</w:pP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Глава </w:t>
      </w:r>
      <w:r w:rsidR="002E468B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>Центрального</w:t>
      </w: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 района</w:t>
      </w:r>
    </w:p>
    <w:p w:rsidR="00BC2F82" w:rsidRPr="00BC2F82" w:rsidRDefault="00104B13" w:rsidP="00BC2F8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города Челябинска                                </w:t>
      </w:r>
      <w:r w:rsid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8B57E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                             </w:t>
      </w:r>
      <w:r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 xml:space="preserve">                  </w:t>
      </w:r>
      <w:r w:rsidR="002E468B" w:rsidRPr="00BC2F8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>В.А. Ереклинцев</w:t>
      </w:r>
      <w:r w:rsidR="008B57E2">
        <w:rPr>
          <w:rFonts w:ascii="Times New Roman" w:eastAsia="Courier New" w:hAnsi="Times New Roman" w:cs="Times New Roman"/>
          <w:kern w:val="1"/>
          <w:sz w:val="26"/>
          <w:szCs w:val="26"/>
          <w:lang w:eastAsia="zh-CN" w:bidi="hi-IN"/>
        </w:rPr>
        <w:t>»</w:t>
      </w:r>
    </w:p>
    <w:sectPr w:rsidR="00BC2F82" w:rsidRPr="00BC2F82" w:rsidSect="00E51656"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2D" w:rsidRDefault="00CA4B2D" w:rsidP="00580C49">
      <w:pPr>
        <w:spacing w:after="0" w:line="240" w:lineRule="auto"/>
      </w:pPr>
      <w:r>
        <w:separator/>
      </w:r>
    </w:p>
  </w:endnote>
  <w:endnote w:type="continuationSeparator" w:id="0">
    <w:p w:rsidR="00CA4B2D" w:rsidRDefault="00CA4B2D" w:rsidP="005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03623"/>
      <w:docPartObj>
        <w:docPartGallery w:val="Page Numbers (Bottom of Page)"/>
        <w:docPartUnique/>
      </w:docPartObj>
    </w:sdtPr>
    <w:sdtEndPr/>
    <w:sdtContent>
      <w:p w:rsidR="00E51656" w:rsidRDefault="00FA105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49" w:rsidRDefault="00580C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2D" w:rsidRDefault="00CA4B2D" w:rsidP="00580C49">
      <w:pPr>
        <w:spacing w:after="0" w:line="240" w:lineRule="auto"/>
      </w:pPr>
      <w:r>
        <w:separator/>
      </w:r>
    </w:p>
  </w:footnote>
  <w:footnote w:type="continuationSeparator" w:id="0">
    <w:p w:rsidR="00CA4B2D" w:rsidRDefault="00CA4B2D" w:rsidP="0058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0459B"/>
    <w:multiLevelType w:val="hybridMultilevel"/>
    <w:tmpl w:val="26F4D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572D5A"/>
    <w:multiLevelType w:val="hybridMultilevel"/>
    <w:tmpl w:val="BE50B23C"/>
    <w:lvl w:ilvl="0" w:tplc="2E5CDF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3"/>
    <w:rsid w:val="0000574D"/>
    <w:rsid w:val="00020B2C"/>
    <w:rsid w:val="00023507"/>
    <w:rsid w:val="000248B6"/>
    <w:rsid w:val="000709E5"/>
    <w:rsid w:val="00087E78"/>
    <w:rsid w:val="00104B13"/>
    <w:rsid w:val="001062D3"/>
    <w:rsid w:val="001C634A"/>
    <w:rsid w:val="001E2EA1"/>
    <w:rsid w:val="00224EAC"/>
    <w:rsid w:val="00270FA4"/>
    <w:rsid w:val="00285A20"/>
    <w:rsid w:val="002E468B"/>
    <w:rsid w:val="00326088"/>
    <w:rsid w:val="00342CFF"/>
    <w:rsid w:val="00347D6B"/>
    <w:rsid w:val="00356255"/>
    <w:rsid w:val="00381A7B"/>
    <w:rsid w:val="004A523B"/>
    <w:rsid w:val="00502135"/>
    <w:rsid w:val="00512809"/>
    <w:rsid w:val="00550C73"/>
    <w:rsid w:val="00580C49"/>
    <w:rsid w:val="00647EC1"/>
    <w:rsid w:val="00650450"/>
    <w:rsid w:val="006A6143"/>
    <w:rsid w:val="006D4029"/>
    <w:rsid w:val="007471D4"/>
    <w:rsid w:val="007C04EA"/>
    <w:rsid w:val="00806776"/>
    <w:rsid w:val="008422C8"/>
    <w:rsid w:val="008936B2"/>
    <w:rsid w:val="008A466D"/>
    <w:rsid w:val="008B57E2"/>
    <w:rsid w:val="008E3710"/>
    <w:rsid w:val="00927E27"/>
    <w:rsid w:val="009650D8"/>
    <w:rsid w:val="009C20E0"/>
    <w:rsid w:val="009D2920"/>
    <w:rsid w:val="009F2735"/>
    <w:rsid w:val="009F73A7"/>
    <w:rsid w:val="00A454D5"/>
    <w:rsid w:val="00AB10C9"/>
    <w:rsid w:val="00AB308B"/>
    <w:rsid w:val="00AB60AB"/>
    <w:rsid w:val="00AD0A52"/>
    <w:rsid w:val="00B06054"/>
    <w:rsid w:val="00B41BDE"/>
    <w:rsid w:val="00BC2F82"/>
    <w:rsid w:val="00BD524C"/>
    <w:rsid w:val="00C10590"/>
    <w:rsid w:val="00C504FB"/>
    <w:rsid w:val="00C63A0A"/>
    <w:rsid w:val="00C6717D"/>
    <w:rsid w:val="00CA4B2D"/>
    <w:rsid w:val="00CE4B2A"/>
    <w:rsid w:val="00D86FBC"/>
    <w:rsid w:val="00E36A9D"/>
    <w:rsid w:val="00E51656"/>
    <w:rsid w:val="00E67DC6"/>
    <w:rsid w:val="00EE33D3"/>
    <w:rsid w:val="00F80DCE"/>
    <w:rsid w:val="00F926E0"/>
    <w:rsid w:val="00FA105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04B13"/>
    <w:pPr>
      <w:keepNext/>
      <w:tabs>
        <w:tab w:val="left" w:pos="0"/>
      </w:tabs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B13"/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paragraph" w:customStyle="1" w:styleId="11">
    <w:name w:val="Название объекта1"/>
    <w:basedOn w:val="a"/>
    <w:rsid w:val="00104B13"/>
    <w:pPr>
      <w:suppressAutoHyphens/>
      <w:spacing w:after="0" w:line="240" w:lineRule="auto"/>
      <w:jc w:val="center"/>
    </w:pPr>
    <w:rPr>
      <w:rFonts w:ascii="Times New Roman" w:eastAsia="Courier New" w:hAnsi="Times New Roman" w:cs="Tahoma"/>
      <w:b/>
      <w:caps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04B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B13"/>
  </w:style>
  <w:style w:type="paragraph" w:styleId="a5">
    <w:name w:val="Balloon Text"/>
    <w:basedOn w:val="a"/>
    <w:link w:val="a6"/>
    <w:uiPriority w:val="99"/>
    <w:semiHidden/>
    <w:unhideWhenUsed/>
    <w:rsid w:val="001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4B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B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80C49"/>
  </w:style>
  <w:style w:type="paragraph" w:styleId="aa">
    <w:name w:val="footer"/>
    <w:basedOn w:val="a"/>
    <w:link w:val="ab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0C49"/>
  </w:style>
  <w:style w:type="paragraph" w:styleId="ac">
    <w:name w:val="No Spacing"/>
    <w:link w:val="ad"/>
    <w:uiPriority w:val="1"/>
    <w:qFormat/>
    <w:rsid w:val="00580C4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580C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04B13"/>
    <w:pPr>
      <w:keepNext/>
      <w:tabs>
        <w:tab w:val="left" w:pos="0"/>
      </w:tabs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B13"/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paragraph" w:customStyle="1" w:styleId="11">
    <w:name w:val="Название объекта1"/>
    <w:basedOn w:val="a"/>
    <w:rsid w:val="00104B13"/>
    <w:pPr>
      <w:suppressAutoHyphens/>
      <w:spacing w:after="0" w:line="240" w:lineRule="auto"/>
      <w:jc w:val="center"/>
    </w:pPr>
    <w:rPr>
      <w:rFonts w:ascii="Times New Roman" w:eastAsia="Courier New" w:hAnsi="Times New Roman" w:cs="Tahoma"/>
      <w:b/>
      <w:caps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04B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B13"/>
  </w:style>
  <w:style w:type="paragraph" w:styleId="a5">
    <w:name w:val="Balloon Text"/>
    <w:basedOn w:val="a"/>
    <w:link w:val="a6"/>
    <w:uiPriority w:val="99"/>
    <w:semiHidden/>
    <w:unhideWhenUsed/>
    <w:rsid w:val="001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4B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B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80C49"/>
  </w:style>
  <w:style w:type="paragraph" w:styleId="aa">
    <w:name w:val="footer"/>
    <w:basedOn w:val="a"/>
    <w:link w:val="ab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0C49"/>
  </w:style>
  <w:style w:type="paragraph" w:styleId="ac">
    <w:name w:val="No Spacing"/>
    <w:link w:val="ad"/>
    <w:uiPriority w:val="1"/>
    <w:qFormat/>
    <w:rsid w:val="00580C4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580C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852206D39C229989A64BE5653A116F9E1369554B3EFB0BF1554B893v9m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C852206D39C229989A64BE5653A116F9E137935AB6EFB0BF1554B893v9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852206D39C229989A64BE5653A116FAE83B9858B4EFB0BF1554B893v9m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D33C-39B1-4E35-BC6E-9AD3373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Еременко Надежда Сергеевна</cp:lastModifiedBy>
  <cp:revision>6</cp:revision>
  <cp:lastPrinted>2016-05-12T08:47:00Z</cp:lastPrinted>
  <dcterms:created xsi:type="dcterms:W3CDTF">2017-04-18T09:16:00Z</dcterms:created>
  <dcterms:modified xsi:type="dcterms:W3CDTF">2017-05-24T11:00:00Z</dcterms:modified>
</cp:coreProperties>
</file>