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69D" w:rsidRPr="00900461" w:rsidRDefault="004B369D" w:rsidP="004B369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00461">
        <w:rPr>
          <w:rFonts w:ascii="Times New Roman" w:hAnsi="Times New Roman" w:cs="Times New Roman"/>
          <w:sz w:val="28"/>
          <w:szCs w:val="28"/>
        </w:rPr>
        <w:t>онтейнеры</w:t>
      </w:r>
      <w:r w:rsidR="004B2AEA">
        <w:rPr>
          <w:rFonts w:ascii="Times New Roman" w:hAnsi="Times New Roman" w:cs="Times New Roman"/>
          <w:sz w:val="28"/>
          <w:szCs w:val="28"/>
        </w:rPr>
        <w:t>, установленные МУП «ГорЭкоЦентр»,</w:t>
      </w:r>
      <w:r w:rsidRPr="00900461">
        <w:rPr>
          <w:rFonts w:ascii="Times New Roman" w:hAnsi="Times New Roman" w:cs="Times New Roman"/>
          <w:sz w:val="28"/>
          <w:szCs w:val="28"/>
        </w:rPr>
        <w:t xml:space="preserve"> предназначены для сбора твердых бытовых отходов.</w:t>
      </w:r>
      <w:r w:rsidRPr="009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00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Согласно пп.6 п.5 </w:t>
      </w:r>
      <w:r w:rsidRPr="00900461">
        <w:rPr>
          <w:rFonts w:ascii="Times New Roman" w:eastAsia="Times New Roman" w:hAnsi="Times New Roman" w:cs="Times New Roman"/>
          <w:sz w:val="28"/>
          <w:szCs w:val="28"/>
        </w:rPr>
        <w:t xml:space="preserve">Порядка обращения с отходами производства и потребления в городе Челябинске (утв. Решением Челябинской городской Думы от 26 октября </w:t>
      </w:r>
      <w:smartTag w:uri="urn:schemas-microsoft-com:office:smarttags" w:element="metricconverter">
        <w:smartTagPr>
          <w:attr w:name="ProductID" w:val="2010 г"/>
        </w:smartTagPr>
        <w:r w:rsidRPr="00900461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900461">
        <w:rPr>
          <w:rFonts w:ascii="Times New Roman" w:eastAsia="Times New Roman" w:hAnsi="Times New Roman" w:cs="Times New Roman"/>
          <w:sz w:val="28"/>
          <w:szCs w:val="28"/>
        </w:rPr>
        <w:t xml:space="preserve">.№18/3)  </w:t>
      </w:r>
      <w:r w:rsidR="000133B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0046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твердые бытовые отходы - твердые отходы потребления, образующиеся в результате жизнедеятельности людей (мелкие бытовые отходы, упаковочные материалы, мусор от уборки помещений, крупногабаритные пр</w:t>
      </w:r>
      <w:r w:rsidR="000133B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едметы домашнего обихода и т.д.)»</w:t>
      </w:r>
      <w:proofErr w:type="gramStart"/>
      <w:r w:rsidRPr="009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61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B2AEA" w:rsidRDefault="004B369D" w:rsidP="004B369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Строительный</w:t>
      </w:r>
      <w:r w:rsidRPr="009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мусор, в том числе и мусор после капитального ремонта и перепланировки помещений</w:t>
      </w:r>
      <w:r w:rsidRPr="00C05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(кирпичи, обломки стен и штукатурки)</w:t>
      </w:r>
      <w:r w:rsidRPr="009004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ТБО не относится, и в тариф «Вывоз ТБО» не заложен. Такой мусор должен самостоятельно размещаться на городской свалке.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Старые окна, двери и мебель жителей - относятся к крупногабаритному мусору и вывозятся ГорЭкоЦентром. </w:t>
      </w:r>
      <w:r w:rsidR="004B2A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Складировать их нужно на контейнерной площадке или рядом с ней. </w:t>
      </w:r>
    </w:p>
    <w:p w:rsidR="004B369D" w:rsidRPr="00900461" w:rsidRDefault="004B369D" w:rsidP="004B369D">
      <w:pPr>
        <w:pStyle w:val="a3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Коммерческие предприятия, производящие капитальный ремонт, могут заключить договор с МУП «ГорЭкоЦентр» на аренду отдельного контейнера для строительного мусора на время ремонта, и его вывоз.</w:t>
      </w:r>
    </w:p>
    <w:p w:rsidR="004B369D" w:rsidRPr="004B2AEA" w:rsidRDefault="004B369D" w:rsidP="004B369D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461">
        <w:rPr>
          <w:rFonts w:ascii="Times New Roman" w:eastAsia="Times New Roman" w:hAnsi="Times New Roman" w:cs="Times New Roman"/>
          <w:sz w:val="28"/>
          <w:szCs w:val="28"/>
        </w:rPr>
        <w:t xml:space="preserve">Пунктом 50 Правил благоустройства территории города Челябинска (утв. Решением Челябинской  городской Думы от 24 апреля </w:t>
      </w:r>
      <w:smartTag w:uri="urn:schemas-microsoft-com:office:smarttags" w:element="metricconverter">
        <w:smartTagPr>
          <w:attr w:name="ProductID" w:val="2012 г"/>
        </w:smartTagPr>
        <w:r w:rsidRPr="00900461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900461">
        <w:rPr>
          <w:rFonts w:ascii="Times New Roman" w:eastAsia="Times New Roman" w:hAnsi="Times New Roman" w:cs="Times New Roman"/>
          <w:sz w:val="28"/>
          <w:szCs w:val="28"/>
        </w:rPr>
        <w:t>. № 34/3) установлен запрет на складирование спила, упавших деревьев, веток, опавшей листвы и смета на площадках для сбора и временного хранения ТБО.</w:t>
      </w:r>
      <w:r w:rsidR="004B2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0DE0">
        <w:rPr>
          <w:rFonts w:ascii="Times New Roman" w:eastAsia="Times New Roman" w:hAnsi="Times New Roman" w:cs="Times New Roman"/>
          <w:sz w:val="28"/>
          <w:szCs w:val="28"/>
        </w:rPr>
        <w:t>Вывоз</w:t>
      </w:r>
      <w:r w:rsidR="004B2AEA" w:rsidRPr="004B2AEA">
        <w:rPr>
          <w:rFonts w:ascii="Times New Roman" w:eastAsia="Times New Roman" w:hAnsi="Times New Roman" w:cs="Times New Roman"/>
          <w:sz w:val="28"/>
          <w:szCs w:val="28"/>
        </w:rPr>
        <w:t xml:space="preserve"> отходов от сноса (обрезки) зеленых насаждений осуществляется организациями, производящими работы по сносу (обрезке) данных зеленых насаждений.</w:t>
      </w:r>
    </w:p>
    <w:p w:rsidR="00744A46" w:rsidRDefault="00744A46" w:rsidP="004B369D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4A46">
        <w:rPr>
          <w:rFonts w:ascii="Times New Roman" w:eastAsia="Times New Roman" w:hAnsi="Times New Roman" w:cs="Times New Roman"/>
          <w:sz w:val="28"/>
          <w:szCs w:val="28"/>
        </w:rPr>
        <w:t>Кроме того, юридические лица и индивидуальные предприниматели обязаны заключать договор на вывоз с балансосодержателем контейнерной площадки, которой они пользуются (в соответствии с п. 104 Правил благоустройства территории города Челябинска (утв. Решением Челябинской городской Думы от 24 апреля 2012 г. № 34/3).</w:t>
      </w:r>
      <w:proofErr w:type="gramEnd"/>
      <w:r w:rsidRPr="00744A46">
        <w:rPr>
          <w:rFonts w:ascii="Times New Roman" w:eastAsia="Times New Roman" w:hAnsi="Times New Roman" w:cs="Times New Roman"/>
          <w:sz w:val="28"/>
          <w:szCs w:val="28"/>
        </w:rPr>
        <w:t xml:space="preserve"> Юридические лица и индивидуальные предприниматели, в результате деятельности которых образуются большие объемы отходов, например, строительных, обязаны самостоятельно размещать их на городской свалке. Также это касается и фирм, предоставляющих населению услуги по вывозу мусора. </w:t>
      </w:r>
    </w:p>
    <w:p w:rsidR="00514668" w:rsidRDefault="00514668" w:rsidP="003B511F"/>
    <w:sectPr w:rsidR="0051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B511F"/>
    <w:rsid w:val="000133BF"/>
    <w:rsid w:val="00070DE0"/>
    <w:rsid w:val="0018619B"/>
    <w:rsid w:val="003B511F"/>
    <w:rsid w:val="004B2AEA"/>
    <w:rsid w:val="004B369D"/>
    <w:rsid w:val="00514668"/>
    <w:rsid w:val="0074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1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9</cp:revision>
  <dcterms:created xsi:type="dcterms:W3CDTF">2013-10-11T03:45:00Z</dcterms:created>
  <dcterms:modified xsi:type="dcterms:W3CDTF">2013-10-11T04:25:00Z</dcterms:modified>
</cp:coreProperties>
</file>